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30" w:rsidRDefault="00193530" w:rsidP="00921CE2">
      <w:pPr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18"/>
          <w:szCs w:val="18"/>
          <w:lang w:eastAsia="sk-SK"/>
        </w:rPr>
        <w:br/>
      </w:r>
      <w:r w:rsidRPr="0087688C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Zápisnica z</w:t>
      </w:r>
      <w:r w:rsidR="00921CE2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o schôdze Rady rodičov</w:t>
      </w:r>
      <w:r w:rsidRPr="0087688C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pri Gymnáziu  A.</w:t>
      </w:r>
      <w:r w:rsidR="00921CE2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87688C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Sládkoviča</w:t>
      </w:r>
      <w:r w:rsidR="00921CE2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,</w:t>
      </w:r>
      <w:r w:rsidRPr="0087688C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dňa 2.12.201</w:t>
      </w:r>
      <w:r w:rsidR="00921CE2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5</w:t>
      </w:r>
    </w:p>
    <w:p w:rsidR="00193530" w:rsidRDefault="00193530" w:rsidP="0087688C">
      <w:pPr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:rsidR="00193530" w:rsidRPr="0087688C" w:rsidRDefault="00193530" w:rsidP="0087688C">
      <w:pPr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:rsidR="00193530" w:rsidRPr="0087688C" w:rsidRDefault="00193530" w:rsidP="0087688C">
      <w:pPr>
        <w:pStyle w:val="Odsekzoznamu"/>
        <w:numPr>
          <w:ilvl w:val="0"/>
          <w:numId w:val="3"/>
        </w:numPr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87688C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Otvorenie</w:t>
      </w:r>
    </w:p>
    <w:p w:rsidR="00193530" w:rsidRPr="0087688C" w:rsidRDefault="00193530" w:rsidP="0087688C">
      <w:pPr>
        <w:pStyle w:val="Odsekzoznamu"/>
        <w:numPr>
          <w:ilvl w:val="0"/>
          <w:numId w:val="3"/>
        </w:numPr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87688C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Prerokovanie zápisnice zo zasadnutia RR zo dňa 22.10.2015</w:t>
      </w:r>
    </w:p>
    <w:p w:rsidR="00193530" w:rsidRPr="0087688C" w:rsidRDefault="00193530" w:rsidP="00921CE2">
      <w:pPr>
        <w:pStyle w:val="Odsekzoznamu"/>
        <w:numPr>
          <w:ilvl w:val="0"/>
          <w:numId w:val="3"/>
        </w:numPr>
        <w:spacing w:after="100" w:line="240" w:lineRule="auto"/>
        <w:rPr>
          <w:rFonts w:ascii="Forte" w:hAnsi="Forte" w:cs="Forte"/>
          <w:color w:val="000000"/>
          <w:sz w:val="24"/>
          <w:szCs w:val="24"/>
          <w:lang w:eastAsia="sk-SK"/>
        </w:rPr>
      </w:pPr>
      <w:r w:rsidRPr="0087688C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Návrh prerokovania nový</w:t>
      </w:r>
      <w:r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ch stanov</w:t>
      </w:r>
    </w:p>
    <w:p w:rsidR="00193530" w:rsidRPr="0087688C" w:rsidRDefault="00193530" w:rsidP="0068259C">
      <w:pPr>
        <w:pStyle w:val="Odsekzoznamu"/>
        <w:numPr>
          <w:ilvl w:val="0"/>
          <w:numId w:val="3"/>
        </w:numPr>
        <w:spacing w:after="100" w:line="240" w:lineRule="auto"/>
        <w:rPr>
          <w:rFonts w:ascii="Forte" w:hAnsi="Forte" w:cs="Forte"/>
          <w:color w:val="000000"/>
          <w:sz w:val="24"/>
          <w:szCs w:val="24"/>
          <w:lang w:eastAsia="sk-SK"/>
        </w:rPr>
      </w:pPr>
      <w:r w:rsidRPr="0087688C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Voľba predsedu</w:t>
      </w:r>
    </w:p>
    <w:p w:rsidR="00193530" w:rsidRPr="001F14A9" w:rsidRDefault="00193530" w:rsidP="009973F5">
      <w:pPr>
        <w:pStyle w:val="Odsekzoznamu"/>
        <w:numPr>
          <w:ilvl w:val="0"/>
          <w:numId w:val="3"/>
        </w:numPr>
        <w:spacing w:after="100" w:line="240" w:lineRule="auto"/>
        <w:rPr>
          <w:rFonts w:ascii="Forte" w:hAnsi="Forte" w:cs="Forte"/>
          <w:color w:val="000000"/>
          <w:sz w:val="24"/>
          <w:szCs w:val="24"/>
          <w:lang w:eastAsia="sk-SK"/>
        </w:rPr>
      </w:pPr>
      <w:r w:rsidRPr="0087688C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Diskusia</w:t>
      </w:r>
    </w:p>
    <w:p w:rsidR="00193530" w:rsidRDefault="00193530" w:rsidP="001F14A9">
      <w:pPr>
        <w:spacing w:after="100" w:line="240" w:lineRule="auto"/>
        <w:rPr>
          <w:rFonts w:ascii="Forte" w:hAnsi="Forte" w:cs="Forte"/>
          <w:color w:val="000000"/>
          <w:sz w:val="24"/>
          <w:szCs w:val="24"/>
          <w:lang w:eastAsia="sk-SK"/>
        </w:rPr>
      </w:pPr>
    </w:p>
    <w:p w:rsidR="00193530" w:rsidRPr="001F14A9" w:rsidRDefault="00193530" w:rsidP="001F14A9">
      <w:pPr>
        <w:spacing w:after="100" w:line="240" w:lineRule="auto"/>
        <w:rPr>
          <w:rFonts w:ascii="Forte" w:hAnsi="Forte" w:cs="Forte"/>
          <w:color w:val="000000"/>
          <w:sz w:val="24"/>
          <w:szCs w:val="24"/>
          <w:lang w:eastAsia="sk-SK"/>
        </w:rPr>
      </w:pPr>
    </w:p>
    <w:p w:rsidR="00193530" w:rsidRDefault="00193530" w:rsidP="000A7A53">
      <w:pPr>
        <w:spacing w:after="100" w:line="240" w:lineRule="auto"/>
        <w:rPr>
          <w:rFonts w:ascii="Forte" w:hAnsi="Forte" w:cs="Forte"/>
          <w:color w:val="000000"/>
          <w:sz w:val="24"/>
          <w:szCs w:val="24"/>
          <w:lang w:eastAsia="sk-SK"/>
        </w:rPr>
      </w:pPr>
    </w:p>
    <w:p w:rsidR="00193530" w:rsidRDefault="00193530" w:rsidP="000F7051">
      <w:pPr>
        <w:pStyle w:val="Odsekzoznamu"/>
        <w:numPr>
          <w:ilvl w:val="0"/>
          <w:numId w:val="4"/>
        </w:numPr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A23B3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Otvorenie:</w:t>
      </w:r>
    </w:p>
    <w:p w:rsidR="00193530" w:rsidRPr="00921CE2" w:rsidRDefault="00921CE2" w:rsidP="00921CE2">
      <w:pPr>
        <w:pStyle w:val="Odsekzoznamu"/>
        <w:spacing w:after="100" w:line="240" w:lineRule="auto"/>
        <w:ind w:left="785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Podpredsedníčka p.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>Hurňanská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otvorila a viedla schôdzu. Program schôdze bol prítomnými schválený. Schôdze sa zúčastnilo 12 členov</w:t>
      </w:r>
      <w:r w:rsidR="00D155EB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(podľa prezenčnej listiny)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>, zasadnutie bolo preto uznášania schopné.</w:t>
      </w:r>
    </w:p>
    <w:p w:rsidR="00193530" w:rsidRPr="006A19D1" w:rsidRDefault="00193530" w:rsidP="000A7A53">
      <w:p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Default="00193530" w:rsidP="00BA23B3">
      <w:pPr>
        <w:pStyle w:val="Odsekzoznamu"/>
        <w:numPr>
          <w:ilvl w:val="0"/>
          <w:numId w:val="4"/>
        </w:numPr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87688C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Prerokovanie zápisnice zo zasadnutia RR zo dňa 22.10.2015</w:t>
      </w:r>
    </w:p>
    <w:p w:rsidR="00D155EB" w:rsidRPr="00D155EB" w:rsidRDefault="00D155EB" w:rsidP="00D155EB">
      <w:pPr>
        <w:pStyle w:val="Odsekzoznamu"/>
        <w:spacing w:after="100" w:line="240" w:lineRule="auto"/>
        <w:ind w:left="785"/>
        <w:rPr>
          <w:rFonts w:ascii="Arial" w:hAnsi="Arial" w:cs="Arial"/>
          <w:bCs/>
          <w:color w:val="000000"/>
          <w:sz w:val="24"/>
          <w:szCs w:val="24"/>
          <w:lang w:eastAsia="sk-SK"/>
        </w:rPr>
      </w:pPr>
    </w:p>
    <w:p w:rsidR="00193530" w:rsidRDefault="00193530" w:rsidP="00BA23B3">
      <w:pPr>
        <w:pStyle w:val="Odsekzoznamu"/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6A19D1">
        <w:rPr>
          <w:rFonts w:ascii="Arial" w:hAnsi="Arial" w:cs="Arial"/>
          <w:color w:val="000000"/>
          <w:sz w:val="24"/>
          <w:szCs w:val="24"/>
          <w:lang w:eastAsia="sk-SK"/>
        </w:rPr>
        <w:t>Podľa pôvodných stanov nám chýba</w:t>
      </w:r>
      <w:r w:rsidR="00D155EB">
        <w:rPr>
          <w:rFonts w:ascii="Arial" w:hAnsi="Arial" w:cs="Arial"/>
          <w:color w:val="000000"/>
          <w:sz w:val="24"/>
          <w:szCs w:val="24"/>
          <w:lang w:eastAsia="sk-SK"/>
        </w:rPr>
        <w:t xml:space="preserve">  zápisnica o rodičovskom príspevku vo výške 20 eur</w:t>
      </w:r>
      <w:r w:rsidRPr="006A19D1"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="00D155EB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 w:rsidRPr="006A19D1">
        <w:rPr>
          <w:rFonts w:ascii="Arial" w:hAnsi="Arial" w:cs="Arial"/>
          <w:color w:val="000000"/>
          <w:sz w:val="24"/>
          <w:szCs w:val="24"/>
          <w:lang w:eastAsia="sk-SK"/>
        </w:rPr>
        <w:t>Preto je nutné schváliť</w:t>
      </w:r>
      <w:r w:rsidR="00D155EB">
        <w:rPr>
          <w:rFonts w:ascii="Arial" w:hAnsi="Arial" w:cs="Arial"/>
          <w:color w:val="000000"/>
          <w:sz w:val="24"/>
          <w:szCs w:val="24"/>
          <w:lang w:eastAsia="sk-SK"/>
        </w:rPr>
        <w:t xml:space="preserve">  tento príspevok znova. Na poslednom zasadnutí bola právoplatne zvolená iba podpredsedníčka p. </w:t>
      </w:r>
      <w:proofErr w:type="spellStart"/>
      <w:r w:rsidR="00D155EB">
        <w:rPr>
          <w:rFonts w:ascii="Arial" w:hAnsi="Arial" w:cs="Arial"/>
          <w:color w:val="000000"/>
          <w:sz w:val="24"/>
          <w:szCs w:val="24"/>
          <w:lang w:eastAsia="sk-SK"/>
        </w:rPr>
        <w:t>Hurňanská</w:t>
      </w:r>
      <w:proofErr w:type="spellEnd"/>
      <w:r w:rsidR="00D155EB">
        <w:rPr>
          <w:rFonts w:ascii="Arial" w:hAnsi="Arial" w:cs="Arial"/>
          <w:color w:val="000000"/>
          <w:sz w:val="24"/>
          <w:szCs w:val="24"/>
          <w:lang w:eastAsia="sk-SK"/>
        </w:rPr>
        <w:t>, preto je potrebné na dnešnom roko</w:t>
      </w:r>
      <w:r w:rsidR="0086515B">
        <w:rPr>
          <w:rFonts w:ascii="Arial" w:hAnsi="Arial" w:cs="Arial"/>
          <w:color w:val="000000"/>
          <w:sz w:val="24"/>
          <w:szCs w:val="24"/>
          <w:lang w:eastAsia="sk-SK"/>
        </w:rPr>
        <w:t>vaní zvoliť predsedu, účtovníka</w:t>
      </w:r>
      <w:r w:rsidR="00D155EB">
        <w:rPr>
          <w:rFonts w:ascii="Arial" w:hAnsi="Arial" w:cs="Arial"/>
          <w:color w:val="000000"/>
          <w:sz w:val="24"/>
          <w:szCs w:val="24"/>
          <w:lang w:eastAsia="sk-SK"/>
        </w:rPr>
        <w:t xml:space="preserve"> a zapisovateľa RR.</w:t>
      </w:r>
      <w:r w:rsidRPr="006A19D1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:rsidR="00193530" w:rsidRDefault="00193530" w:rsidP="00BA23B3">
      <w:pPr>
        <w:pStyle w:val="Odsekzoznamu"/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Pr="0087688C" w:rsidRDefault="00193530" w:rsidP="00BA23B3">
      <w:pPr>
        <w:pStyle w:val="Odsekzoznamu"/>
        <w:numPr>
          <w:ilvl w:val="0"/>
          <w:numId w:val="4"/>
        </w:numPr>
        <w:spacing w:after="100" w:line="240" w:lineRule="auto"/>
        <w:rPr>
          <w:rFonts w:ascii="Forte" w:hAnsi="Forte" w:cs="Forte"/>
          <w:color w:val="000000"/>
          <w:sz w:val="24"/>
          <w:szCs w:val="24"/>
          <w:lang w:eastAsia="sk-SK"/>
        </w:rPr>
      </w:pPr>
      <w:r w:rsidRPr="0087688C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Návrh prerokovania nový</w:t>
      </w:r>
      <w:r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ch stanov</w:t>
      </w:r>
    </w:p>
    <w:p w:rsidR="00D73070" w:rsidRDefault="00D155EB" w:rsidP="00BA23B3">
      <w:p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          </w:t>
      </w:r>
      <w:r w:rsidR="00193530" w:rsidRPr="00BA23B3">
        <w:rPr>
          <w:rFonts w:ascii="Arial" w:hAnsi="Arial" w:cs="Arial"/>
          <w:color w:val="000000"/>
          <w:sz w:val="24"/>
          <w:szCs w:val="24"/>
          <w:lang w:eastAsia="sk-SK"/>
        </w:rPr>
        <w:t>Schvaľovanie stanov podľa návrhu p.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sk-SK"/>
        </w:rPr>
        <w:t>Hurňanskej</w:t>
      </w:r>
      <w:proofErr w:type="spellEnd"/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prebiehal</w:t>
      </w:r>
      <w:r w:rsidR="00193530" w:rsidRPr="00BA23B3">
        <w:rPr>
          <w:rFonts w:ascii="Arial" w:hAnsi="Arial" w:cs="Arial"/>
          <w:color w:val="000000"/>
          <w:sz w:val="24"/>
          <w:szCs w:val="24"/>
          <w:lang w:eastAsia="sk-SK"/>
        </w:rPr>
        <w:t xml:space="preserve"> bod po</w:t>
      </w:r>
      <w:r w:rsidR="00D73070">
        <w:rPr>
          <w:rFonts w:ascii="Arial" w:hAnsi="Arial" w:cs="Arial"/>
          <w:color w:val="000000"/>
          <w:sz w:val="24"/>
          <w:szCs w:val="24"/>
          <w:lang w:eastAsia="sk-SK"/>
        </w:rPr>
        <w:t xml:space="preserve"> bode.</w:t>
      </w:r>
    </w:p>
    <w:p w:rsidR="00193530" w:rsidRDefault="00D73070" w:rsidP="00BA23B3">
      <w:p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           Zmeny budú vykonané v bodoch:</w:t>
      </w:r>
      <w:r w:rsidR="00193530" w:rsidRPr="00BA23B3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:rsidR="00193530" w:rsidRPr="00D73070" w:rsidRDefault="00D155EB" w:rsidP="00D73070">
      <w:p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           </w:t>
      </w:r>
    </w:p>
    <w:p w:rsidR="00193530" w:rsidRDefault="00193530" w:rsidP="00E67D5D">
      <w:pPr>
        <w:pStyle w:val="Odsekzoznamu"/>
        <w:numPr>
          <w:ilvl w:val="0"/>
          <w:numId w:val="5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Článok 5.</w:t>
      </w:r>
      <w:r w:rsidR="00EB1BCB">
        <w:rPr>
          <w:rFonts w:ascii="Arial" w:hAnsi="Arial" w:cs="Arial"/>
          <w:color w:val="000000"/>
          <w:sz w:val="24"/>
          <w:szCs w:val="24"/>
          <w:lang w:eastAsia="sk-SK"/>
        </w:rPr>
        <w:t xml:space="preserve"> bod 2.- členovia Združenia</w:t>
      </w:r>
      <w:bookmarkStart w:id="0" w:name="_GoBack"/>
      <w:bookmarkEnd w:id="0"/>
      <w:r w:rsidR="00D73070">
        <w:rPr>
          <w:rFonts w:ascii="Arial" w:hAnsi="Arial" w:cs="Arial"/>
          <w:color w:val="000000"/>
          <w:sz w:val="24"/>
          <w:szCs w:val="24"/>
          <w:lang w:eastAsia="sk-SK"/>
        </w:rPr>
        <w:t xml:space="preserve"> môžu byť len </w:t>
      </w:r>
      <w:r w:rsidRPr="006A19D1">
        <w:rPr>
          <w:rFonts w:ascii="Arial" w:hAnsi="Arial" w:cs="Arial"/>
          <w:color w:val="000000"/>
          <w:sz w:val="24"/>
          <w:szCs w:val="24"/>
          <w:lang w:eastAsia="sk-SK"/>
        </w:rPr>
        <w:t xml:space="preserve"> rodičia</w:t>
      </w:r>
      <w:r w:rsidR="00EB1BCB">
        <w:rPr>
          <w:rFonts w:ascii="Arial" w:hAnsi="Arial" w:cs="Arial"/>
          <w:color w:val="000000"/>
          <w:sz w:val="24"/>
          <w:szCs w:val="24"/>
          <w:lang w:eastAsia="sk-SK"/>
        </w:rPr>
        <w:t xml:space="preserve"> študentov a priatelia školy.</w:t>
      </w:r>
    </w:p>
    <w:p w:rsidR="00193530" w:rsidRPr="0086515B" w:rsidRDefault="00193530" w:rsidP="0086515B">
      <w:pPr>
        <w:pStyle w:val="Odsekzoznamu"/>
        <w:numPr>
          <w:ilvl w:val="0"/>
          <w:numId w:val="5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Článok 6 – návrh na pridanie bodu </w:t>
      </w:r>
      <w:r w:rsidRPr="00E67D5D">
        <w:rPr>
          <w:rFonts w:ascii="Arial" w:hAnsi="Arial" w:cs="Arial"/>
          <w:color w:val="000000"/>
          <w:sz w:val="24"/>
          <w:szCs w:val="24"/>
          <w:lang w:eastAsia="sk-SK"/>
        </w:rPr>
        <w:t>3. - zásad</w:t>
      </w:r>
      <w:r w:rsidR="00D73070">
        <w:rPr>
          <w:rFonts w:ascii="Arial" w:hAnsi="Arial" w:cs="Arial"/>
          <w:color w:val="000000"/>
          <w:sz w:val="24"/>
          <w:szCs w:val="24"/>
          <w:lang w:eastAsia="sk-SK"/>
        </w:rPr>
        <w:t>né a závažné porušenie stanov.</w:t>
      </w:r>
      <w:r w:rsidRPr="00E67D5D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 w:rsidR="00D73070">
        <w:rPr>
          <w:rFonts w:ascii="Arial" w:hAnsi="Arial" w:cs="Arial"/>
          <w:color w:val="000000"/>
          <w:sz w:val="24"/>
          <w:szCs w:val="24"/>
          <w:lang w:eastAsia="sk-SK"/>
        </w:rPr>
        <w:t>P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odľa p. JUDr.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sk-SK"/>
        </w:rPr>
        <w:t>Rohárika</w:t>
      </w:r>
      <w:proofErr w:type="spellEnd"/>
      <w:r w:rsidR="00D73070">
        <w:rPr>
          <w:rFonts w:ascii="Arial" w:hAnsi="Arial" w:cs="Arial"/>
          <w:color w:val="000000"/>
          <w:sz w:val="24"/>
          <w:szCs w:val="24"/>
          <w:lang w:eastAsia="sk-SK"/>
        </w:rPr>
        <w:t xml:space="preserve"> nie je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 w:rsidRPr="00E67D5D">
        <w:rPr>
          <w:rFonts w:ascii="Arial" w:hAnsi="Arial" w:cs="Arial"/>
          <w:color w:val="000000"/>
          <w:sz w:val="24"/>
          <w:szCs w:val="24"/>
          <w:lang w:eastAsia="sk-SK"/>
        </w:rPr>
        <w:t>špecifikované v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 </w:t>
      </w:r>
      <w:r w:rsidRPr="00E67D5D">
        <w:rPr>
          <w:rFonts w:ascii="Arial" w:hAnsi="Arial" w:cs="Arial"/>
          <w:color w:val="000000"/>
          <w:sz w:val="24"/>
          <w:szCs w:val="24"/>
          <w:lang w:eastAsia="sk-SK"/>
        </w:rPr>
        <w:t>stanovách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, čo znamená </w:t>
      </w:r>
      <w:r w:rsidRPr="00E67D5D">
        <w:rPr>
          <w:rFonts w:ascii="Arial" w:hAnsi="Arial" w:cs="Arial"/>
          <w:color w:val="000000"/>
          <w:sz w:val="24"/>
          <w:szCs w:val="24"/>
          <w:lang w:eastAsia="sk-SK"/>
        </w:rPr>
        <w:t xml:space="preserve"> závažné a zásadné porušenie . Vzhľadom na to,</w:t>
      </w:r>
      <w:r w:rsidR="00D73070">
        <w:rPr>
          <w:rFonts w:ascii="Arial" w:hAnsi="Arial" w:cs="Arial"/>
          <w:color w:val="000000"/>
          <w:sz w:val="24"/>
          <w:szCs w:val="24"/>
          <w:lang w:eastAsia="sk-SK"/>
        </w:rPr>
        <w:t xml:space="preserve"> že predseda môže byť odvolaný R</w:t>
      </w:r>
      <w:r w:rsidR="00EB1BCB">
        <w:rPr>
          <w:rFonts w:ascii="Arial" w:hAnsi="Arial" w:cs="Arial"/>
          <w:color w:val="000000"/>
          <w:sz w:val="24"/>
          <w:szCs w:val="24"/>
          <w:lang w:eastAsia="sk-SK"/>
        </w:rPr>
        <w:t>adou rodičov</w:t>
      </w:r>
      <w:r w:rsidR="00D73070">
        <w:rPr>
          <w:rFonts w:ascii="Arial" w:hAnsi="Arial" w:cs="Arial"/>
          <w:color w:val="000000"/>
          <w:sz w:val="24"/>
          <w:szCs w:val="24"/>
          <w:lang w:eastAsia="sk-SK"/>
        </w:rPr>
        <w:t xml:space="preserve">, považuje väčšina členov tento bod </w:t>
      </w:r>
      <w:r w:rsidR="0086515B">
        <w:rPr>
          <w:rFonts w:ascii="Arial" w:hAnsi="Arial" w:cs="Arial"/>
          <w:color w:val="000000"/>
          <w:sz w:val="24"/>
          <w:szCs w:val="24"/>
          <w:lang w:eastAsia="sk-SK"/>
        </w:rPr>
        <w:t>za bezpredmetný.</w:t>
      </w:r>
    </w:p>
    <w:p w:rsidR="00193530" w:rsidRDefault="00193530" w:rsidP="00640129">
      <w:pPr>
        <w:pStyle w:val="Odsekzoznamu"/>
        <w:numPr>
          <w:ilvl w:val="0"/>
          <w:numId w:val="5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A471F0">
        <w:rPr>
          <w:rFonts w:ascii="Arial" w:hAnsi="Arial" w:cs="Arial"/>
          <w:color w:val="000000"/>
          <w:sz w:val="24"/>
          <w:szCs w:val="24"/>
          <w:lang w:eastAsia="sk-SK"/>
        </w:rPr>
        <w:t>P</w:t>
      </w:r>
      <w:r w:rsidR="00281087">
        <w:rPr>
          <w:rFonts w:ascii="Arial" w:hAnsi="Arial" w:cs="Arial"/>
          <w:color w:val="000000"/>
          <w:sz w:val="24"/>
          <w:szCs w:val="24"/>
          <w:lang w:eastAsia="sk-SK"/>
        </w:rPr>
        <w:t>redsední</w:t>
      </w:r>
      <w:r w:rsidRPr="00A471F0">
        <w:rPr>
          <w:rFonts w:ascii="Arial" w:hAnsi="Arial" w:cs="Arial"/>
          <w:color w:val="000000"/>
          <w:sz w:val="24"/>
          <w:szCs w:val="24"/>
          <w:lang w:eastAsia="sk-SK"/>
        </w:rPr>
        <w:t>ctvo</w:t>
      </w:r>
      <w:r w:rsidR="0086515B">
        <w:rPr>
          <w:rFonts w:ascii="Arial" w:hAnsi="Arial" w:cs="Arial"/>
          <w:color w:val="000000"/>
          <w:sz w:val="24"/>
          <w:szCs w:val="24"/>
          <w:lang w:eastAsia="sk-SK"/>
        </w:rPr>
        <w:t xml:space="preserve"> Združenia – Rada rodičov navrhuje a volí predsedu Rodičovského združenia. Predseda bude volený na 4 roky.</w:t>
      </w:r>
    </w:p>
    <w:p w:rsidR="00193530" w:rsidRDefault="00193530" w:rsidP="00A471F0">
      <w:pPr>
        <w:pStyle w:val="Odsekzoznamu"/>
        <w:numPr>
          <w:ilvl w:val="0"/>
          <w:numId w:val="5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A471F0">
        <w:rPr>
          <w:rFonts w:ascii="Arial" w:hAnsi="Arial" w:cs="Arial"/>
          <w:color w:val="000000"/>
          <w:sz w:val="24"/>
          <w:szCs w:val="24"/>
          <w:lang w:eastAsia="sk-SK"/>
        </w:rPr>
        <w:t xml:space="preserve">Do pôsobnosti predsedu – na návrh p. </w:t>
      </w:r>
      <w:proofErr w:type="spellStart"/>
      <w:r w:rsidRPr="00A471F0">
        <w:rPr>
          <w:rFonts w:ascii="Arial" w:hAnsi="Arial" w:cs="Arial"/>
          <w:color w:val="000000"/>
          <w:sz w:val="24"/>
          <w:szCs w:val="24"/>
          <w:lang w:eastAsia="sk-SK"/>
        </w:rPr>
        <w:t>Čiefovej</w:t>
      </w:r>
      <w:proofErr w:type="spellEnd"/>
      <w:r w:rsidRPr="00A471F0">
        <w:rPr>
          <w:rFonts w:ascii="Arial" w:hAnsi="Arial" w:cs="Arial"/>
          <w:color w:val="000000"/>
          <w:sz w:val="24"/>
          <w:szCs w:val="24"/>
          <w:lang w:eastAsia="sk-SK"/>
        </w:rPr>
        <w:t xml:space="preserve"> predseda môže disponovať sumou do  300 Eur bez odsúhlasenia.  O uvoľnení prostriedkov info</w:t>
      </w:r>
      <w:r w:rsidR="00281087">
        <w:rPr>
          <w:rFonts w:ascii="Arial" w:hAnsi="Arial" w:cs="Arial"/>
          <w:color w:val="000000"/>
          <w:sz w:val="24"/>
          <w:szCs w:val="24"/>
          <w:lang w:eastAsia="sk-SK"/>
        </w:rPr>
        <w:t>rmuje neodkladne mailom členov Rady rodičov</w:t>
      </w:r>
      <w:r w:rsidRPr="00A471F0">
        <w:rPr>
          <w:rFonts w:ascii="Arial" w:hAnsi="Arial" w:cs="Arial"/>
          <w:color w:val="000000"/>
          <w:sz w:val="24"/>
          <w:szCs w:val="24"/>
          <w:lang w:eastAsia="sk-SK"/>
        </w:rPr>
        <w:t>.</w:t>
      </w:r>
    </w:p>
    <w:p w:rsidR="00193530" w:rsidRPr="00281087" w:rsidRDefault="00193530" w:rsidP="00281087">
      <w:pPr>
        <w:pStyle w:val="Odsekzoznamu"/>
        <w:numPr>
          <w:ilvl w:val="0"/>
          <w:numId w:val="5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A471F0">
        <w:rPr>
          <w:rFonts w:ascii="Arial" w:hAnsi="Arial" w:cs="Arial"/>
          <w:color w:val="000000"/>
          <w:sz w:val="24"/>
          <w:szCs w:val="24"/>
          <w:lang w:eastAsia="sk-SK"/>
        </w:rPr>
        <w:lastRenderedPageBreak/>
        <w:t>Pri ukončení funkcie odovzdá predseda agendu bezodkladne osobe po</w:t>
      </w:r>
      <w:r w:rsidR="00281087">
        <w:rPr>
          <w:rFonts w:ascii="Arial" w:hAnsi="Arial" w:cs="Arial"/>
          <w:color w:val="000000"/>
          <w:sz w:val="24"/>
          <w:szCs w:val="24"/>
          <w:lang w:eastAsia="sk-SK"/>
        </w:rPr>
        <w:t>verenej Radou rodičov.</w:t>
      </w:r>
    </w:p>
    <w:p w:rsidR="00193530" w:rsidRDefault="00281087" w:rsidP="00A471F0">
      <w:pPr>
        <w:pStyle w:val="Odsekzoznamu"/>
        <w:numPr>
          <w:ilvl w:val="0"/>
          <w:numId w:val="5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Rada rodičov</w:t>
      </w:r>
      <w:r w:rsidR="00193530" w:rsidRPr="00A471F0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bude </w:t>
      </w:r>
      <w:r w:rsidR="00193530" w:rsidRPr="00A471F0">
        <w:rPr>
          <w:rFonts w:ascii="Arial" w:hAnsi="Arial" w:cs="Arial"/>
          <w:color w:val="000000"/>
          <w:sz w:val="24"/>
          <w:szCs w:val="24"/>
          <w:lang w:eastAsia="sk-SK"/>
        </w:rPr>
        <w:t>uznášania schopná</w:t>
      </w:r>
      <w:r w:rsidR="00193530">
        <w:rPr>
          <w:rFonts w:ascii="Arial" w:hAnsi="Arial" w:cs="Arial"/>
          <w:color w:val="000000"/>
          <w:sz w:val="24"/>
          <w:szCs w:val="24"/>
          <w:lang w:eastAsia="sk-SK"/>
        </w:rPr>
        <w:t>,</w:t>
      </w:r>
      <w:r w:rsidR="00193530" w:rsidRPr="00A471F0">
        <w:rPr>
          <w:rFonts w:ascii="Arial" w:hAnsi="Arial" w:cs="Arial"/>
          <w:color w:val="000000"/>
          <w:sz w:val="24"/>
          <w:szCs w:val="24"/>
          <w:lang w:eastAsia="sk-SK"/>
        </w:rPr>
        <w:t xml:space="preserve"> ak je prítomná nadpolovičná väčšina</w:t>
      </w:r>
      <w:r w:rsidR="00193530">
        <w:rPr>
          <w:rFonts w:ascii="Arial" w:hAnsi="Arial" w:cs="Arial"/>
          <w:color w:val="000000"/>
          <w:sz w:val="24"/>
          <w:szCs w:val="24"/>
          <w:lang w:eastAsia="sk-SK"/>
        </w:rPr>
        <w:t xml:space="preserve"> členov</w:t>
      </w:r>
      <w:r w:rsidR="00193530" w:rsidRPr="00A471F0">
        <w:rPr>
          <w:rFonts w:ascii="Arial" w:hAnsi="Arial" w:cs="Arial"/>
          <w:color w:val="000000"/>
          <w:sz w:val="24"/>
          <w:szCs w:val="24"/>
          <w:lang w:eastAsia="sk-SK"/>
        </w:rPr>
        <w:t xml:space="preserve"> RR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="00193530" w:rsidRPr="00A471F0">
        <w:rPr>
          <w:rFonts w:ascii="Arial" w:hAnsi="Arial" w:cs="Arial"/>
          <w:color w:val="000000"/>
          <w:sz w:val="24"/>
          <w:szCs w:val="24"/>
          <w:lang w:eastAsia="sk-SK"/>
        </w:rPr>
        <w:t xml:space="preserve">  </w:t>
      </w:r>
    </w:p>
    <w:p w:rsidR="00193530" w:rsidRDefault="00281087" w:rsidP="00A471F0">
      <w:pPr>
        <w:pStyle w:val="Odsekzoznamu"/>
        <w:numPr>
          <w:ilvl w:val="0"/>
          <w:numId w:val="5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Uznesenie bude</w:t>
      </w:r>
      <w:r w:rsidR="00193530" w:rsidRPr="00A471F0">
        <w:rPr>
          <w:rFonts w:ascii="Arial" w:hAnsi="Arial" w:cs="Arial"/>
          <w:color w:val="000000"/>
          <w:sz w:val="24"/>
          <w:szCs w:val="24"/>
          <w:lang w:eastAsia="sk-SK"/>
        </w:rPr>
        <w:t xml:space="preserve"> prijaté, ak zaň hlasuje nadpolovičná väčšina zasadajúcich členov. </w:t>
      </w:r>
    </w:p>
    <w:p w:rsidR="00193530" w:rsidRPr="00281087" w:rsidRDefault="00193530" w:rsidP="00281087">
      <w:pPr>
        <w:pStyle w:val="Odsekzoznamu"/>
        <w:numPr>
          <w:ilvl w:val="0"/>
          <w:numId w:val="5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A471F0">
        <w:rPr>
          <w:rFonts w:ascii="Arial" w:hAnsi="Arial" w:cs="Arial"/>
          <w:color w:val="000000"/>
          <w:sz w:val="24"/>
          <w:szCs w:val="24"/>
          <w:lang w:eastAsia="sk-SK"/>
        </w:rPr>
        <w:t xml:space="preserve">Revízna </w:t>
      </w:r>
      <w:r w:rsidR="00281087">
        <w:rPr>
          <w:rFonts w:ascii="Arial" w:hAnsi="Arial" w:cs="Arial"/>
          <w:color w:val="000000"/>
          <w:sz w:val="24"/>
          <w:szCs w:val="24"/>
          <w:lang w:eastAsia="sk-SK"/>
        </w:rPr>
        <w:t>komisia je povinná do 30. septembra každého roka</w:t>
      </w:r>
      <w:r w:rsidRPr="00A471F0">
        <w:rPr>
          <w:rFonts w:ascii="Arial" w:hAnsi="Arial" w:cs="Arial"/>
          <w:color w:val="000000"/>
          <w:sz w:val="24"/>
          <w:szCs w:val="24"/>
          <w:lang w:eastAsia="sk-SK"/>
        </w:rPr>
        <w:t xml:space="preserve">  </w:t>
      </w:r>
      <w:r w:rsidR="00281087">
        <w:rPr>
          <w:rFonts w:ascii="Arial" w:hAnsi="Arial" w:cs="Arial"/>
          <w:color w:val="000000"/>
          <w:sz w:val="24"/>
          <w:szCs w:val="24"/>
          <w:lang w:eastAsia="sk-SK"/>
        </w:rPr>
        <w:t>podať revíznu správu.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 w:rsidRPr="00A471F0">
        <w:rPr>
          <w:rFonts w:ascii="Arial" w:hAnsi="Arial" w:cs="Arial"/>
          <w:color w:val="000000"/>
          <w:sz w:val="24"/>
          <w:szCs w:val="24"/>
          <w:lang w:eastAsia="sk-SK"/>
        </w:rPr>
        <w:t>Revízna komi</w:t>
      </w:r>
      <w:r w:rsidR="00281087">
        <w:rPr>
          <w:rFonts w:ascii="Arial" w:hAnsi="Arial" w:cs="Arial"/>
          <w:color w:val="000000"/>
          <w:sz w:val="24"/>
          <w:szCs w:val="24"/>
          <w:lang w:eastAsia="sk-SK"/>
        </w:rPr>
        <w:t xml:space="preserve">sia je volená Radou rodičov. </w:t>
      </w:r>
      <w:r w:rsidRPr="00A471F0">
        <w:rPr>
          <w:rFonts w:ascii="Arial" w:hAnsi="Arial" w:cs="Arial"/>
          <w:color w:val="000000"/>
          <w:sz w:val="24"/>
          <w:szCs w:val="24"/>
          <w:lang w:eastAsia="sk-SK"/>
        </w:rPr>
        <w:t>Členská schôdza</w:t>
      </w:r>
      <w:r w:rsidR="00281087">
        <w:rPr>
          <w:rFonts w:ascii="Arial" w:hAnsi="Arial" w:cs="Arial"/>
          <w:color w:val="000000"/>
          <w:sz w:val="24"/>
          <w:szCs w:val="24"/>
          <w:lang w:eastAsia="sk-SK"/>
        </w:rPr>
        <w:t xml:space="preserve"> Združenia môže odvolať Radu rodičov.</w:t>
      </w:r>
    </w:p>
    <w:p w:rsidR="00193530" w:rsidRDefault="00193530" w:rsidP="001A78B6">
      <w:pPr>
        <w:pStyle w:val="Odsekzoznamu"/>
        <w:numPr>
          <w:ilvl w:val="0"/>
          <w:numId w:val="5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301506">
        <w:rPr>
          <w:rFonts w:ascii="Arial" w:hAnsi="Arial" w:cs="Arial"/>
          <w:color w:val="000000"/>
          <w:sz w:val="24"/>
          <w:szCs w:val="24"/>
          <w:lang w:eastAsia="sk-SK"/>
        </w:rPr>
        <w:t>Dispozičné práva s</w:t>
      </w:r>
      <w:r w:rsidR="00281087">
        <w:rPr>
          <w:rFonts w:ascii="Arial" w:hAnsi="Arial" w:cs="Arial"/>
          <w:color w:val="000000"/>
          <w:sz w:val="24"/>
          <w:szCs w:val="24"/>
          <w:lang w:eastAsia="sk-SK"/>
        </w:rPr>
        <w:t> </w:t>
      </w:r>
      <w:r w:rsidRPr="00301506">
        <w:rPr>
          <w:rFonts w:ascii="Arial" w:hAnsi="Arial" w:cs="Arial"/>
          <w:color w:val="000000"/>
          <w:sz w:val="24"/>
          <w:szCs w:val="24"/>
          <w:lang w:eastAsia="sk-SK"/>
        </w:rPr>
        <w:t>účtom</w:t>
      </w:r>
      <w:r w:rsidR="00281087">
        <w:rPr>
          <w:rFonts w:ascii="Arial" w:hAnsi="Arial" w:cs="Arial"/>
          <w:color w:val="000000"/>
          <w:sz w:val="24"/>
          <w:szCs w:val="24"/>
          <w:lang w:eastAsia="sk-SK"/>
        </w:rPr>
        <w:t xml:space="preserve"> budú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mať</w:t>
      </w:r>
      <w:r w:rsidRPr="00301506">
        <w:rPr>
          <w:rFonts w:ascii="Arial" w:hAnsi="Arial" w:cs="Arial"/>
          <w:color w:val="000000"/>
          <w:sz w:val="24"/>
          <w:szCs w:val="24"/>
          <w:lang w:eastAsia="sk-SK"/>
        </w:rPr>
        <w:t xml:space="preserve"> 3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členovia </w:t>
      </w:r>
      <w:r w:rsidRPr="00301506">
        <w:rPr>
          <w:rFonts w:ascii="Arial" w:hAnsi="Arial" w:cs="Arial"/>
          <w:color w:val="000000"/>
          <w:sz w:val="24"/>
          <w:szCs w:val="24"/>
          <w:lang w:eastAsia="sk-SK"/>
        </w:rPr>
        <w:t xml:space="preserve">- predseda a ďalší 2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členov</w:t>
      </w:r>
      <w:r w:rsidR="004965FA">
        <w:rPr>
          <w:rFonts w:ascii="Arial" w:hAnsi="Arial" w:cs="Arial"/>
          <w:color w:val="000000"/>
          <w:sz w:val="24"/>
          <w:szCs w:val="24"/>
          <w:lang w:eastAsia="sk-SK"/>
        </w:rPr>
        <w:t>ia RR poverení Radou rodičov.</w:t>
      </w:r>
    </w:p>
    <w:p w:rsidR="00193530" w:rsidRDefault="00281087" w:rsidP="00281087">
      <w:pPr>
        <w:pStyle w:val="Odsekzoznamu"/>
        <w:numPr>
          <w:ilvl w:val="0"/>
          <w:numId w:val="5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Čl.8  bod </w:t>
      </w:r>
      <w:r w:rsidR="00193530" w:rsidRPr="00281087">
        <w:rPr>
          <w:rFonts w:ascii="Arial" w:hAnsi="Arial" w:cs="Arial"/>
          <w:color w:val="000000"/>
          <w:sz w:val="24"/>
          <w:szCs w:val="24"/>
          <w:lang w:eastAsia="sk-SK"/>
        </w:rPr>
        <w:t>5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,</w:t>
      </w:r>
      <w:r w:rsidR="00193530" w:rsidRPr="00281087">
        <w:rPr>
          <w:rFonts w:ascii="Arial" w:hAnsi="Arial" w:cs="Arial"/>
          <w:color w:val="000000"/>
          <w:sz w:val="24"/>
          <w:szCs w:val="24"/>
          <w:lang w:eastAsia="sk-SK"/>
        </w:rPr>
        <w:t xml:space="preserve"> za vedenie účtovnej evidencie zodpovedný účtovník.</w:t>
      </w:r>
    </w:p>
    <w:p w:rsidR="00193530" w:rsidRPr="004965FA" w:rsidRDefault="004965FA" w:rsidP="000A7A53">
      <w:pPr>
        <w:pStyle w:val="Odsekzoznamu"/>
        <w:numPr>
          <w:ilvl w:val="0"/>
          <w:numId w:val="5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Čl</w:t>
      </w:r>
      <w:r w:rsidRPr="004965FA">
        <w:rPr>
          <w:rFonts w:ascii="Arial" w:hAnsi="Arial" w:cs="Arial"/>
          <w:color w:val="000000"/>
          <w:sz w:val="24"/>
          <w:szCs w:val="24"/>
          <w:lang w:eastAsia="sk-SK"/>
        </w:rPr>
        <w:t>.10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,</w:t>
      </w:r>
      <w:r w:rsidR="00193530" w:rsidRPr="004965FA">
        <w:rPr>
          <w:rFonts w:ascii="Arial" w:hAnsi="Arial" w:cs="Arial"/>
          <w:color w:val="000000"/>
          <w:sz w:val="24"/>
          <w:szCs w:val="24"/>
          <w:lang w:eastAsia="sk-SK"/>
        </w:rPr>
        <w:t xml:space="preserve"> informácie jednot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livým zástupcom Rady rodičov</w:t>
      </w:r>
      <w:r w:rsidR="00193530" w:rsidRPr="004965FA">
        <w:rPr>
          <w:rFonts w:ascii="Arial" w:hAnsi="Arial" w:cs="Arial"/>
          <w:color w:val="000000"/>
          <w:sz w:val="24"/>
          <w:szCs w:val="24"/>
          <w:lang w:eastAsia="sk-SK"/>
        </w:rPr>
        <w:t xml:space="preserve"> budú zasielané mailom a 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taktiež bude zápisnica zverejnená</w:t>
      </w:r>
      <w:r w:rsidR="00193530" w:rsidRPr="004965FA">
        <w:rPr>
          <w:rFonts w:ascii="Arial" w:hAnsi="Arial" w:cs="Arial"/>
          <w:color w:val="000000"/>
          <w:sz w:val="24"/>
          <w:szCs w:val="24"/>
          <w:lang w:eastAsia="sk-SK"/>
        </w:rPr>
        <w:t xml:space="preserve"> na stránke Rodi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čovského združenia.</w:t>
      </w:r>
      <w:r w:rsidR="00193530" w:rsidRPr="004965FA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Predseda Rady rodičov</w:t>
      </w:r>
      <w:r w:rsidR="00193530" w:rsidRPr="004965FA">
        <w:rPr>
          <w:rFonts w:ascii="Arial" w:hAnsi="Arial" w:cs="Arial"/>
          <w:color w:val="000000"/>
          <w:sz w:val="24"/>
          <w:szCs w:val="24"/>
          <w:lang w:eastAsia="sk-SK"/>
        </w:rPr>
        <w:t xml:space="preserve"> zvoláva schôdzu raz štvr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ť</w:t>
      </w:r>
      <w:r w:rsidR="00193530" w:rsidRPr="004965FA">
        <w:rPr>
          <w:rFonts w:ascii="Arial" w:hAnsi="Arial" w:cs="Arial"/>
          <w:color w:val="000000"/>
          <w:sz w:val="24"/>
          <w:szCs w:val="24"/>
          <w:lang w:eastAsia="sk-SK"/>
        </w:rPr>
        <w:t>ročne.</w:t>
      </w:r>
    </w:p>
    <w:p w:rsidR="00193530" w:rsidRDefault="00193530" w:rsidP="000A7A53">
      <w:p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Default="00193530" w:rsidP="000A7A53">
      <w:p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Default="00193530" w:rsidP="0039240D">
      <w:pPr>
        <w:pStyle w:val="Odsekzoznamu"/>
        <w:numPr>
          <w:ilvl w:val="0"/>
          <w:numId w:val="7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BA23B3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Hlasovanie k sporným bodom stanov a opakovaná</w:t>
      </w:r>
      <w:r w:rsidR="004965FA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voľba predsedu Rady rodičov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( pre neplatnosť hlasovania- nedostatočná prevaha hlasov):</w:t>
      </w:r>
    </w:p>
    <w:p w:rsidR="00193530" w:rsidRPr="0039240D" w:rsidRDefault="00193530" w:rsidP="00193AD6">
      <w:pPr>
        <w:pStyle w:val="Odsekzoznamu"/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Default="00193530" w:rsidP="000A5578">
      <w:pPr>
        <w:pStyle w:val="Odsekzoznamu"/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39240D">
        <w:rPr>
          <w:rFonts w:ascii="Arial" w:hAnsi="Arial" w:cs="Arial"/>
          <w:color w:val="000000"/>
          <w:sz w:val="24"/>
          <w:szCs w:val="24"/>
          <w:lang w:eastAsia="sk-SK"/>
        </w:rPr>
        <w:t>Predseda volený na 4 roky:  za 12 , proti 0</w:t>
      </w:r>
    </w:p>
    <w:p w:rsidR="00193530" w:rsidRPr="004965FA" w:rsidRDefault="004965FA" w:rsidP="004965FA">
      <w:pPr>
        <w:pStyle w:val="Odsekzoznamu"/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Hlasovanie za  zmeny v stanovách</w:t>
      </w:r>
      <w:r w:rsidR="00193530" w:rsidRPr="0039240D">
        <w:rPr>
          <w:rFonts w:ascii="Arial" w:hAnsi="Arial" w:cs="Arial"/>
          <w:color w:val="000000"/>
          <w:sz w:val="24"/>
          <w:szCs w:val="24"/>
          <w:lang w:eastAsia="sk-SK"/>
        </w:rPr>
        <w:t xml:space="preserve"> ( okrem bodov</w:t>
      </w:r>
      <w:r w:rsidR="00193530">
        <w:rPr>
          <w:rFonts w:ascii="Arial" w:hAnsi="Arial" w:cs="Arial"/>
          <w:color w:val="000000"/>
          <w:sz w:val="24"/>
          <w:szCs w:val="24"/>
          <w:lang w:eastAsia="sk-SK"/>
        </w:rPr>
        <w:t xml:space="preserve"> článok 6. bod 2.  a článok 10, </w:t>
      </w:r>
      <w:r w:rsidR="00193530" w:rsidRPr="0039240D">
        <w:rPr>
          <w:rFonts w:ascii="Arial" w:hAnsi="Arial" w:cs="Arial"/>
          <w:color w:val="000000"/>
          <w:sz w:val="24"/>
          <w:szCs w:val="24"/>
          <w:lang w:eastAsia="sk-SK"/>
        </w:rPr>
        <w:t>ktoré budú doplnené</w:t>
      </w:r>
      <w:r w:rsidR="00193530">
        <w:rPr>
          <w:rFonts w:ascii="Arial" w:hAnsi="Arial" w:cs="Arial"/>
          <w:color w:val="000000"/>
          <w:sz w:val="24"/>
          <w:szCs w:val="24"/>
          <w:lang w:eastAsia="sk-SK"/>
        </w:rPr>
        <w:t xml:space="preserve"> a odhlasované dodatočne </w:t>
      </w:r>
      <w:r w:rsidR="00193530" w:rsidRPr="0039240D">
        <w:rPr>
          <w:rFonts w:ascii="Arial" w:hAnsi="Arial" w:cs="Arial"/>
          <w:color w:val="000000"/>
          <w:sz w:val="24"/>
          <w:szCs w:val="24"/>
          <w:lang w:eastAsia="sk-SK"/>
        </w:rPr>
        <w:t>) : za 12, proti 0</w:t>
      </w:r>
    </w:p>
    <w:p w:rsidR="00193530" w:rsidRDefault="00776000" w:rsidP="0039240D">
      <w:pPr>
        <w:pStyle w:val="Odsekzoznamu"/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Voľba predsedu: P.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sk-SK"/>
        </w:rPr>
        <w:t>Čiefová</w:t>
      </w:r>
      <w:proofErr w:type="spellEnd"/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: za </w:t>
      </w:r>
      <w:r w:rsidR="00193530" w:rsidRPr="0039240D">
        <w:rPr>
          <w:rFonts w:ascii="Arial" w:hAnsi="Arial" w:cs="Arial"/>
          <w:color w:val="000000"/>
          <w:sz w:val="24"/>
          <w:szCs w:val="24"/>
          <w:lang w:eastAsia="sk-SK"/>
        </w:rPr>
        <w:t>10</w:t>
      </w:r>
      <w:r w:rsidR="004965FA">
        <w:rPr>
          <w:rFonts w:ascii="Arial" w:hAnsi="Arial" w:cs="Arial"/>
          <w:color w:val="000000"/>
          <w:sz w:val="24"/>
          <w:szCs w:val="24"/>
          <w:lang w:eastAsia="sk-SK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proti </w:t>
      </w:r>
      <w:r w:rsidR="00193530" w:rsidRPr="0039240D">
        <w:rPr>
          <w:rFonts w:ascii="Arial" w:hAnsi="Arial" w:cs="Arial"/>
          <w:color w:val="000000"/>
          <w:sz w:val="24"/>
          <w:szCs w:val="24"/>
          <w:lang w:eastAsia="sk-SK"/>
        </w:rPr>
        <w:t>2</w:t>
      </w:r>
      <w:r w:rsidR="004965FA">
        <w:rPr>
          <w:rFonts w:ascii="Arial" w:hAnsi="Arial" w:cs="Arial"/>
          <w:color w:val="000000"/>
          <w:sz w:val="24"/>
          <w:szCs w:val="24"/>
          <w:lang w:eastAsia="sk-SK"/>
        </w:rPr>
        <w:t>,</w:t>
      </w:r>
      <w:r w:rsidR="00193530" w:rsidRPr="0039240D">
        <w:rPr>
          <w:rFonts w:ascii="Arial" w:hAnsi="Arial" w:cs="Arial"/>
          <w:color w:val="000000"/>
          <w:sz w:val="24"/>
          <w:szCs w:val="24"/>
          <w:lang w:eastAsia="sk-SK"/>
        </w:rPr>
        <w:t xml:space="preserve"> zdržalo sa 0   </w:t>
      </w:r>
    </w:p>
    <w:p w:rsidR="00193530" w:rsidRPr="00776000" w:rsidRDefault="00193530" w:rsidP="00776000">
      <w:pPr>
        <w:pStyle w:val="Odsekzoznamu"/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Po právoplatnom hlasovaní preberá vedenie schôdze predsedníčka p.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sk-SK"/>
        </w:rPr>
        <w:t>Čiefová</w:t>
      </w:r>
      <w:proofErr w:type="spellEnd"/>
      <w:r w:rsidRPr="0039240D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:rsidR="00193530" w:rsidRDefault="00193530" w:rsidP="00FC64B0">
      <w:pPr>
        <w:pStyle w:val="Odsekzoznamu"/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P.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sk-SK"/>
        </w:rPr>
        <w:t>Hurňanská</w:t>
      </w:r>
      <w:proofErr w:type="spellEnd"/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sa ujme funkcie podpredsedníčky až po schválení nových stanov</w:t>
      </w:r>
    </w:p>
    <w:p w:rsidR="00193530" w:rsidRDefault="00776000" w:rsidP="001208DF">
      <w:pPr>
        <w:pStyle w:val="Odsekzoznamu"/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Voľba účtovníka</w:t>
      </w:r>
      <w:r w:rsidR="00193530" w:rsidRPr="00301506">
        <w:rPr>
          <w:rFonts w:ascii="Arial" w:hAnsi="Arial" w:cs="Arial"/>
          <w:color w:val="000000"/>
          <w:sz w:val="24"/>
          <w:szCs w:val="24"/>
          <w:lang w:eastAsia="sk-SK"/>
        </w:rPr>
        <w:t>: p.</w:t>
      </w:r>
      <w:r w:rsidR="00193530">
        <w:rPr>
          <w:rFonts w:ascii="Arial" w:hAnsi="Arial" w:cs="Arial"/>
          <w:color w:val="000000"/>
          <w:sz w:val="24"/>
          <w:szCs w:val="24"/>
          <w:lang w:eastAsia="sk-SK"/>
        </w:rPr>
        <w:t xml:space="preserve"> Ing.</w:t>
      </w:r>
      <w:r w:rsidR="00193530" w:rsidRPr="00301506">
        <w:rPr>
          <w:rFonts w:ascii="Arial" w:hAnsi="Arial" w:cs="Arial"/>
          <w:color w:val="000000"/>
          <w:sz w:val="24"/>
          <w:szCs w:val="24"/>
          <w:lang w:eastAsia="sk-SK"/>
        </w:rPr>
        <w:t xml:space="preserve"> Lichá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: za 11, zdržali sa</w:t>
      </w:r>
      <w:r w:rsidR="00193530" w:rsidRPr="00301506">
        <w:rPr>
          <w:rFonts w:ascii="Arial" w:hAnsi="Arial" w:cs="Arial"/>
          <w:color w:val="000000"/>
          <w:sz w:val="24"/>
          <w:szCs w:val="24"/>
          <w:lang w:eastAsia="sk-SK"/>
        </w:rPr>
        <w:t xml:space="preserve"> 1, proti 0</w:t>
      </w:r>
    </w:p>
    <w:p w:rsidR="00193530" w:rsidRDefault="00776000" w:rsidP="001208DF">
      <w:pPr>
        <w:pStyle w:val="Odsekzoznamu"/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Voľba zapisovateľa: </w:t>
      </w:r>
      <w:r w:rsidR="00193530">
        <w:rPr>
          <w:rFonts w:ascii="Arial" w:hAnsi="Arial" w:cs="Arial"/>
          <w:color w:val="000000"/>
          <w:sz w:val="24"/>
          <w:szCs w:val="24"/>
          <w:lang w:eastAsia="sk-SK"/>
        </w:rPr>
        <w:t>p.</w:t>
      </w:r>
      <w:r w:rsidR="00193530" w:rsidRPr="00301506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 w:rsidR="00193530">
        <w:rPr>
          <w:rFonts w:ascii="Arial" w:hAnsi="Arial" w:cs="Arial"/>
          <w:color w:val="000000"/>
          <w:sz w:val="24"/>
          <w:szCs w:val="24"/>
          <w:lang w:eastAsia="sk-SK"/>
        </w:rPr>
        <w:t xml:space="preserve">MUDr. </w:t>
      </w:r>
      <w:proofErr w:type="spellStart"/>
      <w:r w:rsidR="00193530" w:rsidRPr="00301506">
        <w:rPr>
          <w:rFonts w:ascii="Arial" w:hAnsi="Arial" w:cs="Arial"/>
          <w:color w:val="000000"/>
          <w:sz w:val="24"/>
          <w:szCs w:val="24"/>
          <w:lang w:eastAsia="sk-SK"/>
        </w:rPr>
        <w:t>Va</w:t>
      </w:r>
      <w:r w:rsidR="00193530">
        <w:rPr>
          <w:rFonts w:ascii="Arial" w:hAnsi="Arial" w:cs="Arial"/>
          <w:color w:val="000000"/>
          <w:sz w:val="24"/>
          <w:szCs w:val="24"/>
          <w:lang w:eastAsia="sk-SK"/>
        </w:rPr>
        <w:t>lčuhová</w:t>
      </w:r>
      <w:proofErr w:type="spellEnd"/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: </w:t>
      </w:r>
      <w:r w:rsidR="00193530">
        <w:rPr>
          <w:rFonts w:ascii="Arial" w:hAnsi="Arial" w:cs="Arial"/>
          <w:color w:val="000000"/>
          <w:sz w:val="24"/>
          <w:szCs w:val="24"/>
          <w:lang w:eastAsia="sk-SK"/>
        </w:rPr>
        <w:t xml:space="preserve"> za 12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,  proti 0</w:t>
      </w:r>
      <w:r w:rsidR="00193530">
        <w:rPr>
          <w:rFonts w:ascii="Arial" w:hAnsi="Arial" w:cs="Arial"/>
          <w:color w:val="000000"/>
          <w:sz w:val="24"/>
          <w:szCs w:val="24"/>
          <w:lang w:eastAsia="sk-SK"/>
        </w:rPr>
        <w:t>, zdržali sa 0</w:t>
      </w:r>
    </w:p>
    <w:p w:rsidR="00193530" w:rsidRDefault="00193530" w:rsidP="00641114">
      <w:pPr>
        <w:pStyle w:val="Odsekzoznamu"/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Pr="00BA23B3" w:rsidRDefault="00193530" w:rsidP="00776000">
      <w:pPr>
        <w:pStyle w:val="Odsekzoznamu"/>
        <w:numPr>
          <w:ilvl w:val="0"/>
          <w:numId w:val="7"/>
        </w:numPr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A23B3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Diskusia:</w:t>
      </w:r>
    </w:p>
    <w:p w:rsidR="00193530" w:rsidRDefault="00193530" w:rsidP="00FE0247">
      <w:pPr>
        <w:pStyle w:val="Odsekzoznamu"/>
        <w:numPr>
          <w:ilvl w:val="0"/>
          <w:numId w:val="12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Diskutovalo sa o </w:t>
      </w:r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>rodičovskom</w:t>
      </w: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 príspevku, resp. sponzorských príspevkoch zo strany rodičov a priateľov školy. O potrebe resp. zbytočnosti DIČ a s tým spojenej registrácii na daňovom úrade, ktorá je nutná v prípade daru Rodičovskému zduženiu. Rozoberala sa možnosť 2% z daní pre Rodičovské združenie. Na škole je založené občianske združenie, na ktoré prispievajú rodičia a priatelia školy 2%, ktoré je založené od r. 2005. Naše Rodičovské združenie vzniklo v r. 1995. Diskusia: p. </w:t>
      </w:r>
      <w:proofErr w:type="spellStart"/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>Hurňanská</w:t>
      </w:r>
      <w:proofErr w:type="spellEnd"/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 , p. </w:t>
      </w:r>
      <w:proofErr w:type="spellStart"/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>Čiefová</w:t>
      </w:r>
      <w:proofErr w:type="spellEnd"/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 a  p. </w:t>
      </w:r>
      <w:proofErr w:type="spellStart"/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>Astalošová</w:t>
      </w:r>
      <w:proofErr w:type="spellEnd"/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.  Diskusia sa niesla v dvoch táboroch. Na jednej strane vhodnosť priniesť ďalšie prostriedky do Rodičovského združenia od svojich známych a disponovať aj s nimi, na druhej strane prevládal názor, že tento krok </w:t>
      </w: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lastRenderedPageBreak/>
        <w:t>bude kontraproduktívny a finančné prostriedky by boli viac menej len prerozdelené. Otvára sa aj otázka nových nákladov pre Rodičovské združenie, ktoré</w:t>
      </w:r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 xml:space="preserve"> sú  spojené s DIČ (potreba platenej účtovníčky)</w:t>
      </w: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  Záver diskusie: Ak bude dobrá spolupráca medzi školou a</w:t>
      </w:r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> </w:t>
      </w: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>rodičmi</w:t>
      </w:r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>, možnosť odovzdania</w:t>
      </w: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 2% z daní pre Rodičovské združenie sú zatiaľ bezpredmetné.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DIČ ponechané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na neskoršie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sk-SK"/>
        </w:rPr>
        <w:t>prejednanie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(p. </w:t>
      </w:r>
      <w:proofErr w:type="spellStart"/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>JUDr.Rohárik</w:t>
      </w:r>
      <w:proofErr w:type="spellEnd"/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). </w:t>
      </w:r>
    </w:p>
    <w:p w:rsidR="00193530" w:rsidRDefault="00193530" w:rsidP="00FE0247">
      <w:pPr>
        <w:pStyle w:val="Odsekzoznamu"/>
        <w:numPr>
          <w:ilvl w:val="0"/>
          <w:numId w:val="12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Doplnenie článok 6. bod 2.- dobré meno združenia bude upravené a taktiež článok 10 doplnený a obidva body budú odhlasované podľa uváženia predsedníčky RR osobne na zvolanej schôdzi, alebo mailom.</w:t>
      </w:r>
    </w:p>
    <w:p w:rsidR="00193530" w:rsidRDefault="00193530" w:rsidP="005003CF">
      <w:pPr>
        <w:pStyle w:val="Odsekzoznamu"/>
        <w:numPr>
          <w:ilvl w:val="0"/>
          <w:numId w:val="12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>Rodičia vyjadrili návrh na požiadanie riaditeľského voľna  8.1.</w:t>
      </w:r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 xml:space="preserve"> 2016.</w:t>
      </w: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 Dôvodom </w:t>
      </w:r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>je potreba</w:t>
      </w: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 vykurovania školy na 1 deň po prázdninách a pr</w:t>
      </w:r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>ed víkendom.</w:t>
      </w:r>
      <w:r w:rsidRPr="005003C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podá riaditeľstvu písomne predsedníčka R</w:t>
      </w:r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 xml:space="preserve">R  p. </w:t>
      </w:r>
      <w:proofErr w:type="spellStart"/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>Čiefová</w:t>
      </w:r>
      <w:proofErr w:type="spellEnd"/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 xml:space="preserve"> . Rodičia súhlasili.</w:t>
      </w:r>
    </w:p>
    <w:p w:rsidR="00193530" w:rsidRDefault="00193530" w:rsidP="005003CF">
      <w:pPr>
        <w:pStyle w:val="Odsekzoznamu"/>
        <w:numPr>
          <w:ilvl w:val="0"/>
          <w:numId w:val="12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Návrh na opätovné odhla</w:t>
      </w:r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>sovanie rodičovského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príspevku 20 Eur bol zam</w:t>
      </w:r>
      <w:r w:rsidR="00EB1BCB">
        <w:rPr>
          <w:rFonts w:ascii="Arial" w:hAnsi="Arial" w:cs="Arial"/>
          <w:color w:val="000000"/>
          <w:sz w:val="24"/>
          <w:szCs w:val="24"/>
          <w:lang w:eastAsia="sk-SK"/>
        </w:rPr>
        <w:t>ietnutý väčšinou členov RR. Hlavn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ým argumentom bolo, že príspevok už bol odhlasovaný na predchádzajú</w:t>
      </w:r>
      <w:r w:rsidR="00EB1BCB">
        <w:rPr>
          <w:rFonts w:ascii="Arial" w:hAnsi="Arial" w:cs="Arial"/>
          <w:color w:val="000000"/>
          <w:sz w:val="24"/>
          <w:szCs w:val="24"/>
          <w:lang w:eastAsia="sk-SK"/>
        </w:rPr>
        <w:t xml:space="preserve">cej schôdzi. P. </w:t>
      </w:r>
      <w:proofErr w:type="spellStart"/>
      <w:r w:rsidR="00EB1BCB">
        <w:rPr>
          <w:rFonts w:ascii="Arial" w:hAnsi="Arial" w:cs="Arial"/>
          <w:color w:val="000000"/>
          <w:sz w:val="24"/>
          <w:szCs w:val="24"/>
          <w:lang w:eastAsia="sk-SK"/>
        </w:rPr>
        <w:t>Hurňanská</w:t>
      </w:r>
      <w:proofErr w:type="spellEnd"/>
      <w:r w:rsidR="00EB1BCB">
        <w:rPr>
          <w:rFonts w:ascii="Arial" w:hAnsi="Arial" w:cs="Arial"/>
          <w:color w:val="000000"/>
          <w:sz w:val="24"/>
          <w:szCs w:val="24"/>
          <w:lang w:eastAsia="sk-SK"/>
        </w:rPr>
        <w:t xml:space="preserve"> poukáz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ala na spornú platnosť hlasovania ( po</w:t>
      </w:r>
      <w:r w:rsidR="00EB1BCB">
        <w:rPr>
          <w:rFonts w:ascii="Arial" w:hAnsi="Arial" w:cs="Arial"/>
          <w:color w:val="000000"/>
          <w:sz w:val="24"/>
          <w:szCs w:val="24"/>
          <w:lang w:eastAsia="sk-SK"/>
        </w:rPr>
        <w:t>dľa pôvodných stanov) o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príspevku z 22.10.2015.</w:t>
      </w:r>
    </w:p>
    <w:p w:rsidR="00193530" w:rsidRDefault="00EB1BCB" w:rsidP="00437576">
      <w:pPr>
        <w:pStyle w:val="Odsekzoznamu"/>
        <w:numPr>
          <w:ilvl w:val="0"/>
          <w:numId w:val="12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P.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sk-SK"/>
        </w:rPr>
        <w:t>Oslancová</w:t>
      </w:r>
      <w:proofErr w:type="spellEnd"/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požiadala o</w:t>
      </w:r>
      <w:r w:rsidR="00193530" w:rsidRPr="002B3509">
        <w:rPr>
          <w:rFonts w:ascii="Arial" w:hAnsi="Arial" w:cs="Arial"/>
          <w:color w:val="000000"/>
          <w:sz w:val="24"/>
          <w:szCs w:val="24"/>
          <w:lang w:eastAsia="sk-SK"/>
        </w:rPr>
        <w:t xml:space="preserve"> preplatenie  306  Eur  za to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aletný papier , ktorý zakúpila v Harmaneckých papierňach</w:t>
      </w:r>
      <w:r w:rsidR="00193530" w:rsidRPr="002B3509">
        <w:rPr>
          <w:rFonts w:ascii="Arial" w:hAnsi="Arial" w:cs="Arial"/>
          <w:color w:val="000000"/>
          <w:sz w:val="24"/>
          <w:szCs w:val="24"/>
          <w:lang w:eastAsia="sk-SK"/>
        </w:rPr>
        <w:t xml:space="preserve"> pre potreby študentov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podľa predchádzajúcej dohody členov na konci šk. roka</w:t>
      </w:r>
      <w:r w:rsidR="00193530" w:rsidRPr="002B3509">
        <w:rPr>
          <w:rFonts w:ascii="Arial" w:hAnsi="Arial" w:cs="Arial"/>
          <w:color w:val="000000"/>
          <w:sz w:val="24"/>
          <w:szCs w:val="24"/>
          <w:lang w:eastAsia="sk-SK"/>
        </w:rPr>
        <w:t xml:space="preserve">.                       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   Hlasovanie: za preplatenie</w:t>
      </w:r>
      <w:r w:rsidR="00193530" w:rsidRPr="002B3509">
        <w:rPr>
          <w:rFonts w:ascii="Arial" w:hAnsi="Arial" w:cs="Arial"/>
          <w:color w:val="000000"/>
          <w:sz w:val="24"/>
          <w:szCs w:val="24"/>
          <w:lang w:eastAsia="sk-SK"/>
        </w:rPr>
        <w:t>: 10, zdržali sa 1, proti 1.</w:t>
      </w:r>
    </w:p>
    <w:p w:rsidR="00D155EB" w:rsidRPr="00D155EB" w:rsidRDefault="00D155EB" w:rsidP="00D155EB">
      <w:pPr>
        <w:pStyle w:val="Odsekzoznamu"/>
        <w:numPr>
          <w:ilvl w:val="0"/>
          <w:numId w:val="12"/>
        </w:num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D155EB">
        <w:rPr>
          <w:rFonts w:ascii="Arial" w:hAnsi="Arial" w:cs="Arial"/>
          <w:color w:val="000000"/>
          <w:sz w:val="24"/>
          <w:szCs w:val="24"/>
          <w:lang w:eastAsia="sk-SK"/>
        </w:rPr>
        <w:t xml:space="preserve"> Kristián Mika ako zástupca študentov prišiel požiadať o príspevok na rekonštrukciu posilňovne v sume 200 Eur s upresnením, že vedenie školy uvoľnilo na rekonštrukciu 200 Eur a 2% z daní 300 Eur. P. </w:t>
      </w:r>
      <w:proofErr w:type="spellStart"/>
      <w:r w:rsidRPr="00D155EB">
        <w:rPr>
          <w:rFonts w:ascii="Arial" w:hAnsi="Arial" w:cs="Arial"/>
          <w:color w:val="000000"/>
          <w:sz w:val="24"/>
          <w:szCs w:val="24"/>
          <w:lang w:eastAsia="sk-SK"/>
        </w:rPr>
        <w:t>Hurňanská</w:t>
      </w:r>
      <w:proofErr w:type="spellEnd"/>
      <w:r w:rsidRPr="00D155EB">
        <w:rPr>
          <w:rFonts w:ascii="Arial" w:hAnsi="Arial" w:cs="Arial"/>
          <w:color w:val="000000"/>
          <w:sz w:val="24"/>
          <w:szCs w:val="24"/>
          <w:lang w:eastAsia="sk-SK"/>
        </w:rPr>
        <w:t xml:space="preserve"> požiadala o písomnú požiadavku a suma bude prerokovaná na najbližšom stretnutí.</w:t>
      </w:r>
    </w:p>
    <w:p w:rsidR="00D155EB" w:rsidRDefault="00D155EB" w:rsidP="00D155EB">
      <w:pPr>
        <w:pStyle w:val="Odsekzoznamu"/>
        <w:spacing w:after="100" w:line="240" w:lineRule="auto"/>
        <w:ind w:left="1440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Default="00193530" w:rsidP="00641114">
      <w:pPr>
        <w:pStyle w:val="Odsekzoznamu"/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Default="00193530" w:rsidP="000A7A53">
      <w:pPr>
        <w:pStyle w:val="Odsekzoznamu"/>
        <w:tabs>
          <w:tab w:val="left" w:pos="7725"/>
        </w:tabs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Default="00193530" w:rsidP="000A7A53">
      <w:pPr>
        <w:pStyle w:val="Odsekzoznamu"/>
        <w:tabs>
          <w:tab w:val="left" w:pos="7725"/>
        </w:tabs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Pr="00E67D5D" w:rsidRDefault="00193530" w:rsidP="000A7A53">
      <w:pPr>
        <w:pStyle w:val="Odsekzoznamu"/>
        <w:tabs>
          <w:tab w:val="left" w:pos="7725"/>
        </w:tabs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Pr="00E67D5D" w:rsidRDefault="00193530" w:rsidP="000A7A53">
      <w:pPr>
        <w:pStyle w:val="Odsekzoznamu"/>
        <w:tabs>
          <w:tab w:val="left" w:pos="7725"/>
        </w:tabs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Default="00193530" w:rsidP="002B3509">
      <w:pPr>
        <w:tabs>
          <w:tab w:val="left" w:pos="7725"/>
        </w:tabs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20</w:t>
      </w:r>
      <w:r w:rsidRPr="002B3509">
        <w:rPr>
          <w:rFonts w:ascii="Arial" w:hAnsi="Arial" w:cs="Arial"/>
          <w:color w:val="000000"/>
          <w:sz w:val="24"/>
          <w:szCs w:val="24"/>
          <w:lang w:eastAsia="sk-SK"/>
        </w:rPr>
        <w:t>.12.2015</w:t>
      </w:r>
    </w:p>
    <w:p w:rsidR="00193530" w:rsidRPr="002B3509" w:rsidRDefault="00193530" w:rsidP="002B3509">
      <w:pPr>
        <w:tabs>
          <w:tab w:val="left" w:pos="7725"/>
        </w:tabs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2B3509">
        <w:rPr>
          <w:rFonts w:ascii="Arial" w:hAnsi="Arial" w:cs="Arial"/>
          <w:color w:val="000000"/>
          <w:sz w:val="24"/>
          <w:szCs w:val="24"/>
          <w:lang w:eastAsia="sk-SK"/>
        </w:rPr>
        <w:t xml:space="preserve">Banská Bystrica                 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                       </w:t>
      </w:r>
      <w:r w:rsidRPr="002B3509">
        <w:rPr>
          <w:rFonts w:ascii="Arial" w:hAnsi="Arial" w:cs="Arial"/>
          <w:color w:val="000000"/>
          <w:sz w:val="24"/>
          <w:szCs w:val="24"/>
          <w:lang w:eastAsia="sk-SK"/>
        </w:rPr>
        <w:t>zapísala</w:t>
      </w:r>
      <w:r w:rsidR="00776000">
        <w:rPr>
          <w:rFonts w:ascii="Arial" w:hAnsi="Arial" w:cs="Arial"/>
          <w:color w:val="000000"/>
          <w:sz w:val="24"/>
          <w:szCs w:val="24"/>
          <w:lang w:eastAsia="sk-SK"/>
        </w:rPr>
        <w:t xml:space="preserve">: </w:t>
      </w:r>
      <w:r w:rsidRPr="002B3509">
        <w:rPr>
          <w:rFonts w:ascii="Arial" w:hAnsi="Arial" w:cs="Arial"/>
          <w:color w:val="000000"/>
          <w:sz w:val="24"/>
          <w:szCs w:val="24"/>
          <w:lang w:eastAsia="sk-SK"/>
        </w:rPr>
        <w:t xml:space="preserve"> MUDr. Diana </w:t>
      </w:r>
      <w:proofErr w:type="spellStart"/>
      <w:r w:rsidRPr="002B3509">
        <w:rPr>
          <w:rFonts w:ascii="Arial" w:hAnsi="Arial" w:cs="Arial"/>
          <w:color w:val="000000"/>
          <w:sz w:val="24"/>
          <w:szCs w:val="24"/>
          <w:lang w:eastAsia="sk-SK"/>
        </w:rPr>
        <w:t>Valčuhová</w:t>
      </w:r>
      <w:proofErr w:type="spellEnd"/>
    </w:p>
    <w:p w:rsidR="00193530" w:rsidRPr="00E67D5D" w:rsidRDefault="00193530" w:rsidP="000A7A53">
      <w:pPr>
        <w:pStyle w:val="Odsekzoznamu"/>
        <w:tabs>
          <w:tab w:val="left" w:pos="7725"/>
        </w:tabs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Pr="00E67D5D" w:rsidRDefault="00193530" w:rsidP="000A7A53">
      <w:p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93530" w:rsidRDefault="00193530" w:rsidP="000A7A53">
      <w:p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Zuzana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sk-SK"/>
        </w:rPr>
        <w:t>Čiefová</w:t>
      </w:r>
      <w:proofErr w:type="spellEnd"/>
    </w:p>
    <w:p w:rsidR="00193530" w:rsidRPr="00E67D5D" w:rsidRDefault="00193530" w:rsidP="000A7A53">
      <w:pPr>
        <w:spacing w:after="10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Predsedníčka RR</w:t>
      </w:r>
    </w:p>
    <w:p w:rsidR="00193530" w:rsidRPr="00E67D5D" w:rsidRDefault="00193530" w:rsidP="000A7A53">
      <w:pPr>
        <w:rPr>
          <w:rFonts w:ascii="Arial" w:hAnsi="Arial" w:cs="Arial"/>
          <w:sz w:val="24"/>
          <w:szCs w:val="24"/>
        </w:rPr>
      </w:pPr>
    </w:p>
    <w:p w:rsidR="00193530" w:rsidRDefault="00193530"/>
    <w:sectPr w:rsidR="00193530" w:rsidSect="005E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te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4D"/>
    <w:multiLevelType w:val="hybridMultilevel"/>
    <w:tmpl w:val="25BCF55A"/>
    <w:lvl w:ilvl="0" w:tplc="01B6E75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99B"/>
    <w:multiLevelType w:val="hybridMultilevel"/>
    <w:tmpl w:val="53F406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1302"/>
    <w:multiLevelType w:val="hybridMultilevel"/>
    <w:tmpl w:val="816C708E"/>
    <w:lvl w:ilvl="0" w:tplc="7B169B38">
      <w:start w:val="1"/>
      <w:numFmt w:val="decimal"/>
      <w:lvlText w:val="%1."/>
      <w:lvlJc w:val="left"/>
      <w:pPr>
        <w:ind w:left="785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6678"/>
    <w:multiLevelType w:val="hybridMultilevel"/>
    <w:tmpl w:val="FB4C2F4C"/>
    <w:lvl w:ilvl="0" w:tplc="F08E10D6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B2486A"/>
    <w:multiLevelType w:val="hybridMultilevel"/>
    <w:tmpl w:val="9F8C4C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B00C42"/>
    <w:multiLevelType w:val="hybridMultilevel"/>
    <w:tmpl w:val="EEB2D8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7BDE"/>
    <w:multiLevelType w:val="hybridMultilevel"/>
    <w:tmpl w:val="8C10AB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A957BA"/>
    <w:multiLevelType w:val="hybridMultilevel"/>
    <w:tmpl w:val="1C567556"/>
    <w:lvl w:ilvl="0" w:tplc="BE60D982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105E4"/>
    <w:multiLevelType w:val="hybridMultilevel"/>
    <w:tmpl w:val="4FE68FB2"/>
    <w:lvl w:ilvl="0" w:tplc="5D3C4A1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FB2F55"/>
    <w:multiLevelType w:val="hybridMultilevel"/>
    <w:tmpl w:val="096A66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734D75"/>
    <w:multiLevelType w:val="hybridMultilevel"/>
    <w:tmpl w:val="A55AF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A53"/>
    <w:rsid w:val="00092E9B"/>
    <w:rsid w:val="000A4601"/>
    <w:rsid w:val="000A5578"/>
    <w:rsid w:val="000A7A53"/>
    <w:rsid w:val="000F7051"/>
    <w:rsid w:val="001132CA"/>
    <w:rsid w:val="001208DF"/>
    <w:rsid w:val="00193530"/>
    <w:rsid w:val="00193AD6"/>
    <w:rsid w:val="001A78B6"/>
    <w:rsid w:val="001C7919"/>
    <w:rsid w:val="001F14A9"/>
    <w:rsid w:val="00246D6C"/>
    <w:rsid w:val="00281087"/>
    <w:rsid w:val="002B3509"/>
    <w:rsid w:val="00301506"/>
    <w:rsid w:val="00321BB5"/>
    <w:rsid w:val="0036533F"/>
    <w:rsid w:val="0039240D"/>
    <w:rsid w:val="00437576"/>
    <w:rsid w:val="004965FA"/>
    <w:rsid w:val="005003CF"/>
    <w:rsid w:val="005E4DDE"/>
    <w:rsid w:val="00640129"/>
    <w:rsid w:val="00641114"/>
    <w:rsid w:val="00650443"/>
    <w:rsid w:val="0068259C"/>
    <w:rsid w:val="006A19D1"/>
    <w:rsid w:val="007706C8"/>
    <w:rsid w:val="00776000"/>
    <w:rsid w:val="00860BA7"/>
    <w:rsid w:val="0086515B"/>
    <w:rsid w:val="0087688C"/>
    <w:rsid w:val="008D4D65"/>
    <w:rsid w:val="00921CE2"/>
    <w:rsid w:val="009973F5"/>
    <w:rsid w:val="009A440C"/>
    <w:rsid w:val="00A471F0"/>
    <w:rsid w:val="00BA23B3"/>
    <w:rsid w:val="00BD5116"/>
    <w:rsid w:val="00C057DD"/>
    <w:rsid w:val="00C37DC9"/>
    <w:rsid w:val="00C864EE"/>
    <w:rsid w:val="00CE3D0C"/>
    <w:rsid w:val="00D155EB"/>
    <w:rsid w:val="00D73070"/>
    <w:rsid w:val="00E37246"/>
    <w:rsid w:val="00E60C19"/>
    <w:rsid w:val="00E67D5D"/>
    <w:rsid w:val="00EB1BCB"/>
    <w:rsid w:val="00F63F04"/>
    <w:rsid w:val="00F75C42"/>
    <w:rsid w:val="00F93A84"/>
    <w:rsid w:val="00FC64B0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6EB05-DFA2-44A9-9CB4-D626AC5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A53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A7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Valčuhová</dc:creator>
  <cp:keywords/>
  <dc:description/>
  <cp:lastModifiedBy>adka</cp:lastModifiedBy>
  <cp:revision>3</cp:revision>
  <dcterms:created xsi:type="dcterms:W3CDTF">2015-12-20T18:09:00Z</dcterms:created>
  <dcterms:modified xsi:type="dcterms:W3CDTF">2015-12-22T17:31:00Z</dcterms:modified>
</cp:coreProperties>
</file>